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99B35" w14:textId="6A01C263" w:rsidR="00E877A2" w:rsidRPr="00BC2F3D" w:rsidRDefault="00FE4484" w:rsidP="00BC2F3D">
      <w:pPr>
        <w:tabs>
          <w:tab w:val="left" w:pos="1590"/>
        </w:tabs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C2F3D">
        <w:rPr>
          <w:rFonts w:ascii="Arial" w:eastAsia="Times New Roman" w:hAnsi="Arial" w:cs="Arial"/>
          <w:sz w:val="20"/>
          <w:szCs w:val="20"/>
        </w:rPr>
        <w:t>RESULTADO PARCIAL DO PROCESSO SELETIVO SIMPLIFICADO Nº 001/2024 PARA O CARGO DE AGENTE FISCAL DO CONSELHO REGIONAL DE SERVIÇO SOCIAL DE MATO GROSSO</w:t>
      </w:r>
    </w:p>
    <w:tbl>
      <w:tblPr>
        <w:tblStyle w:val="a7"/>
        <w:tblW w:w="9060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2985"/>
        <w:gridCol w:w="3135"/>
        <w:gridCol w:w="2940"/>
      </w:tblGrid>
      <w:tr w:rsidR="00E877A2" w:rsidRPr="00BC2F3D" w14:paraId="40F78CB2" w14:textId="77777777" w:rsidTr="005C111E">
        <w:trPr>
          <w:trHeight w:val="424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D43884" w14:textId="77777777" w:rsidR="00E877A2" w:rsidRPr="00BC2F3D" w:rsidRDefault="00FE4484" w:rsidP="005C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b/>
                <w:sz w:val="20"/>
                <w:szCs w:val="20"/>
              </w:rPr>
              <w:t>CANDIDATAS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8FEE3" w14:textId="77777777" w:rsidR="00E877A2" w:rsidRPr="00BC2F3D" w:rsidRDefault="00FE4484" w:rsidP="005C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b/>
                <w:sz w:val="20"/>
                <w:szCs w:val="20"/>
              </w:rPr>
              <w:t>SITUAÇÃO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729B2" w14:textId="77777777" w:rsidR="00E877A2" w:rsidRPr="00BC2F3D" w:rsidRDefault="00FE4484" w:rsidP="005C11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b/>
                <w:sz w:val="20"/>
                <w:szCs w:val="20"/>
              </w:rPr>
              <w:t>MOTIVO</w:t>
            </w:r>
          </w:p>
        </w:tc>
      </w:tr>
      <w:tr w:rsidR="00E877A2" w:rsidRPr="00BC2F3D" w14:paraId="7E270A9F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DD6C64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Cleide </w:t>
            </w: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Marculino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Medeiros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942F78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Aprovada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EDBAE1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49272A8A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F8181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Angela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Maria Bravo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80290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719D7" w14:textId="77777777" w:rsidR="00E877A2" w:rsidRPr="00BC2F3D" w:rsidRDefault="00E877A2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5F61B9D9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97DD60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Rosangela Silene A. de S. Leite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4A5A3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231822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2A79CBD3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23B072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Carla Amaral de Cruz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4CD7F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BC50EF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4FF0C0FC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8D1FD1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Josefa Torquato de </w:t>
            </w: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0A5750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C46F5C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204C290B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875F6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Louiziane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Morais da S. de Oliveira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24638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CA2BF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14A6F24F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CF528E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Jessika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Amanda Araújo Silva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9ED6F8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A9C994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0520ABBA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A755F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Arcelia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Goes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Quiguna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Lundquist</w:t>
            </w:r>
            <w:proofErr w:type="spellEnd"/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5B1F4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689B74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1D4066DF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68B857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Luciana de Souza Rodrigues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4BD2B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89F31C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699D3A01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B7297D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Juliana Figueira Moya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F8E41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C13865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115F391C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C724DC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Ana Paula de Almeida Rocha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DDE65D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B3A7A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4421E986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E9209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Eliane Pires Ferreira Medeiros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512D9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Cadastro de Reserva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0F5C8" w14:textId="77777777" w:rsidR="00E877A2" w:rsidRPr="00BC2F3D" w:rsidRDefault="00E877A2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877A2" w:rsidRPr="00BC2F3D" w14:paraId="102168DF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089AC9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Cristiane de Oliveira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26FA72" w14:textId="77777777" w:rsidR="00E877A2" w:rsidRPr="00BC2F3D" w:rsidRDefault="00FE4484" w:rsidP="00BC2F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Desclassificada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2B0B2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SÚMULA Nº 246</w:t>
            </w:r>
          </w:p>
        </w:tc>
      </w:tr>
      <w:tr w:rsidR="00E877A2" w:rsidRPr="00BC2F3D" w14:paraId="349DB7BB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0DC12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Silvana </w:t>
            </w:r>
            <w:proofErr w:type="spellStart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Bocheneki</w:t>
            </w:r>
            <w:proofErr w:type="spellEnd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C2F3D">
              <w:rPr>
                <w:rFonts w:ascii="Arial" w:eastAsia="Times New Roman" w:hAnsi="Arial" w:cs="Arial"/>
                <w:sz w:val="20"/>
                <w:szCs w:val="20"/>
              </w:rPr>
              <w:t>Antunes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C78D0F" w14:textId="77777777" w:rsidR="00E877A2" w:rsidRPr="00BC2F3D" w:rsidRDefault="00FE4484" w:rsidP="00BC2F3D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Desclassificada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7B4F4B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Não cumpre os requisitos do item 6.2.6 do edital</w:t>
            </w:r>
          </w:p>
        </w:tc>
      </w:tr>
      <w:tr w:rsidR="00E877A2" w:rsidRPr="00BC2F3D" w14:paraId="17470742" w14:textId="77777777" w:rsidTr="005C111E">
        <w:trPr>
          <w:trHeight w:val="34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E3F5A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Soraia Caetano Costa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F11EEF" w14:textId="77777777" w:rsidR="00E877A2" w:rsidRPr="00BC2F3D" w:rsidRDefault="00FE4484" w:rsidP="00BC2F3D">
            <w:pPr>
              <w:spacing w:after="1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Desclassificada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3C9C5B" w14:textId="77777777" w:rsidR="00E877A2" w:rsidRPr="00BC2F3D" w:rsidRDefault="00FE4484" w:rsidP="00BC2F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2F3D">
              <w:rPr>
                <w:rFonts w:ascii="Arial" w:eastAsia="Times New Roman" w:hAnsi="Arial" w:cs="Arial"/>
                <w:sz w:val="20"/>
                <w:szCs w:val="20"/>
              </w:rPr>
              <w:t>Não cumpre os requisitos do item 6.2.6 do edital</w:t>
            </w:r>
          </w:p>
        </w:tc>
      </w:tr>
    </w:tbl>
    <w:p w14:paraId="42877FCB" w14:textId="77777777" w:rsidR="00E877A2" w:rsidRPr="00BC2F3D" w:rsidRDefault="00FE4484" w:rsidP="00BC2F3D">
      <w:pPr>
        <w:spacing w:after="160" w:line="240" w:lineRule="auto"/>
        <w:jc w:val="right"/>
        <w:rPr>
          <w:rFonts w:ascii="Arial" w:hAnsi="Arial" w:cs="Arial"/>
          <w:sz w:val="20"/>
          <w:szCs w:val="20"/>
        </w:rPr>
      </w:pPr>
      <w:bookmarkStart w:id="1" w:name="_heading=h.gjdgxs" w:colFirst="0" w:colLast="0"/>
      <w:bookmarkEnd w:id="1"/>
      <w:r w:rsidRPr="00BC2F3D">
        <w:rPr>
          <w:rFonts w:ascii="Arial" w:eastAsia="Times New Roman" w:hAnsi="Arial" w:cs="Arial"/>
          <w:sz w:val="20"/>
          <w:szCs w:val="20"/>
        </w:rPr>
        <w:t>Cuiabá - MT, 16/01/2025.</w:t>
      </w:r>
    </w:p>
    <w:sectPr w:rsidR="00E877A2" w:rsidRPr="00BC2F3D">
      <w:headerReference w:type="default" r:id="rId7"/>
      <w:pgSz w:w="11906" w:h="16838"/>
      <w:pgMar w:top="921" w:right="1564" w:bottom="1417" w:left="1275" w:header="284" w:footer="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E6144" w14:textId="77777777" w:rsidR="00AD126A" w:rsidRDefault="00AD126A">
      <w:pPr>
        <w:spacing w:after="0" w:line="240" w:lineRule="auto"/>
      </w:pPr>
      <w:r>
        <w:separator/>
      </w:r>
    </w:p>
  </w:endnote>
  <w:endnote w:type="continuationSeparator" w:id="0">
    <w:p w14:paraId="4DA5FBEB" w14:textId="77777777" w:rsidR="00AD126A" w:rsidRDefault="00AD1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962EF" w14:textId="77777777" w:rsidR="00AD126A" w:rsidRDefault="00AD126A">
      <w:pPr>
        <w:spacing w:after="0" w:line="240" w:lineRule="auto"/>
      </w:pPr>
      <w:r>
        <w:separator/>
      </w:r>
    </w:p>
  </w:footnote>
  <w:footnote w:type="continuationSeparator" w:id="0">
    <w:p w14:paraId="210AD4E6" w14:textId="77777777" w:rsidR="00AD126A" w:rsidRDefault="00AD1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94E78" w14:textId="6CECA349" w:rsidR="00E877A2" w:rsidRDefault="00E87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1D4432C7" w14:textId="77777777" w:rsidR="00E877A2" w:rsidRDefault="00E877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7A2"/>
    <w:rsid w:val="005C111E"/>
    <w:rsid w:val="00AD126A"/>
    <w:rsid w:val="00BC2F3D"/>
    <w:rsid w:val="00D254FD"/>
    <w:rsid w:val="00E877A2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5171"/>
  <w15:docId w15:val="{DC7DC324-91B8-430F-8EDD-373C89DD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D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F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33ED"/>
  </w:style>
  <w:style w:type="paragraph" w:styleId="Rodap">
    <w:name w:val="footer"/>
    <w:basedOn w:val="Normal"/>
    <w:link w:val="RodapChar"/>
    <w:uiPriority w:val="99"/>
    <w:unhideWhenUsed/>
    <w:rsid w:val="00CF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33ED"/>
  </w:style>
  <w:style w:type="paragraph" w:styleId="Textodebalo">
    <w:name w:val="Balloon Text"/>
    <w:basedOn w:val="Normal"/>
    <w:link w:val="TextodebaloChar"/>
    <w:uiPriority w:val="99"/>
    <w:semiHidden/>
    <w:unhideWhenUsed/>
    <w:rsid w:val="00CF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3E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C63FE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4D1AA4"/>
    <w:pPr>
      <w:ind w:left="720"/>
      <w:contextualSpacing/>
    </w:p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cT7mgoMyOvEjTcecj1dIUutuyA==">CgMxLjAyCGguZ2pkZ3hzMghoLmdqZGd4czgAciExNUc0RWFxY0REMTcwRGZ0RjhQRHNwcmhfT0JZMlRqaHM=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Fiscalizacao</dc:creator>
  <cp:lastModifiedBy>CRESS-MT</cp:lastModifiedBy>
  <cp:revision>4</cp:revision>
  <dcterms:created xsi:type="dcterms:W3CDTF">2025-01-15T13:58:00Z</dcterms:created>
  <dcterms:modified xsi:type="dcterms:W3CDTF">2025-01-15T14:07:00Z</dcterms:modified>
</cp:coreProperties>
</file>